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C52" w14:textId="141ED677" w:rsidR="007B093E" w:rsidRPr="00B64321" w:rsidRDefault="007B093E" w:rsidP="007B093E">
      <w:pPr>
        <w:jc w:val="center"/>
        <w:rPr>
          <w:rFonts w:ascii="Garamond" w:hAnsi="Garamond" w:cs="Times New Roman"/>
          <w:kern w:val="40"/>
          <w:sz w:val="32"/>
          <w:szCs w:val="40"/>
          <w:shd w:val="clear" w:color="auto" w:fill="FFFF00"/>
        </w:rPr>
      </w:pPr>
      <w:r w:rsidRPr="00B64321">
        <w:rPr>
          <w:rFonts w:ascii="Garamond" w:hAnsi="Garamond" w:cs="Times New Roman"/>
          <w:b/>
          <w:kern w:val="40"/>
          <w:sz w:val="32"/>
          <w:szCs w:val="40"/>
        </w:rPr>
        <w:t xml:space="preserve">Spolek </w:t>
      </w:r>
      <w:r w:rsidR="001D6D76">
        <w:rPr>
          <w:rFonts w:ascii="Garamond" w:hAnsi="Garamond" w:cs="Times New Roman"/>
          <w:b/>
          <w:kern w:val="40"/>
          <w:sz w:val="32"/>
          <w:szCs w:val="40"/>
        </w:rPr>
        <w:t xml:space="preserve">rodičů </w:t>
      </w:r>
      <w:r w:rsidRPr="00B64321">
        <w:rPr>
          <w:rFonts w:ascii="Garamond" w:hAnsi="Garamond" w:cs="Times New Roman"/>
          <w:b/>
          <w:kern w:val="40"/>
          <w:sz w:val="32"/>
          <w:szCs w:val="40"/>
        </w:rPr>
        <w:t>při ZUŠ Trnkova 81, Brno</w:t>
      </w:r>
    </w:p>
    <w:p w14:paraId="6065DB0D" w14:textId="3CF0BC97" w:rsidR="007B093E" w:rsidRPr="001D6D76" w:rsidRDefault="007B093E" w:rsidP="001D6D76">
      <w:pPr>
        <w:jc w:val="center"/>
        <w:rPr>
          <w:rFonts w:ascii="Garamond" w:hAnsi="Garamond" w:cs="Times New Roman"/>
          <w:b/>
          <w:kern w:val="40"/>
          <w:sz w:val="48"/>
          <w:szCs w:val="40"/>
        </w:rPr>
      </w:pPr>
      <w:r w:rsidRPr="00B64321">
        <w:rPr>
          <w:rFonts w:ascii="Garamond" w:hAnsi="Garamond" w:cs="Times New Roman"/>
          <w:b/>
          <w:kern w:val="40"/>
          <w:sz w:val="48"/>
          <w:szCs w:val="40"/>
        </w:rPr>
        <w:t xml:space="preserve">Stanovy </w:t>
      </w:r>
    </w:p>
    <w:p w14:paraId="3E916D52" w14:textId="77777777" w:rsidR="007B093E" w:rsidRPr="001D6D76" w:rsidRDefault="007B093E" w:rsidP="007B093E">
      <w:pPr>
        <w:keepNext/>
        <w:jc w:val="center"/>
        <w:rPr>
          <w:rFonts w:ascii="Garamond" w:hAnsi="Garamond" w:cs="Times New Roman"/>
          <w:kern w:val="24"/>
          <w:sz w:val="24"/>
          <w:szCs w:val="24"/>
        </w:rPr>
      </w:pPr>
      <w:r w:rsidRPr="001D6D76">
        <w:rPr>
          <w:rFonts w:ascii="Garamond" w:hAnsi="Garamond" w:cs="Times New Roman"/>
          <w:kern w:val="24"/>
          <w:sz w:val="24"/>
          <w:szCs w:val="24"/>
        </w:rPr>
        <w:t>Článek I.</w:t>
      </w:r>
    </w:p>
    <w:p w14:paraId="6C1BB655" w14:textId="77777777" w:rsidR="007B093E" w:rsidRPr="001D6D76" w:rsidRDefault="007B093E" w:rsidP="007B093E">
      <w:pPr>
        <w:jc w:val="center"/>
        <w:rPr>
          <w:rFonts w:ascii="Garamond" w:hAnsi="Garamond" w:cs="Times New Roman"/>
          <w:b/>
          <w:kern w:val="24"/>
          <w:sz w:val="24"/>
          <w:szCs w:val="24"/>
        </w:rPr>
      </w:pPr>
      <w:r w:rsidRPr="001D6D76">
        <w:rPr>
          <w:rFonts w:ascii="Garamond" w:hAnsi="Garamond" w:cs="Times New Roman"/>
          <w:b/>
          <w:kern w:val="24"/>
          <w:sz w:val="24"/>
          <w:szCs w:val="24"/>
        </w:rPr>
        <w:t>Název Spolku</w:t>
      </w:r>
    </w:p>
    <w:p w14:paraId="7E2EC905" w14:textId="2DCB3202" w:rsidR="007B093E" w:rsidRPr="001D6D76" w:rsidRDefault="007B093E" w:rsidP="007B093E">
      <w:pPr>
        <w:jc w:val="center"/>
        <w:rPr>
          <w:rFonts w:ascii="Garamond" w:hAnsi="Garamond" w:cs="Times New Roman"/>
          <w:kern w:val="2"/>
          <w:sz w:val="24"/>
          <w:szCs w:val="24"/>
        </w:rPr>
      </w:pPr>
      <w:r w:rsidRPr="001D6D76">
        <w:rPr>
          <w:rFonts w:ascii="Garamond" w:hAnsi="Garamond" w:cs="Times New Roman"/>
          <w:kern w:val="2"/>
          <w:sz w:val="24"/>
          <w:szCs w:val="24"/>
        </w:rPr>
        <w:t xml:space="preserve">Spolek </w:t>
      </w:r>
      <w:r w:rsidR="002473F3" w:rsidRPr="001D6D76">
        <w:rPr>
          <w:rFonts w:ascii="Garamond" w:hAnsi="Garamond" w:cs="Times New Roman"/>
          <w:kern w:val="2"/>
          <w:sz w:val="24"/>
          <w:szCs w:val="24"/>
        </w:rPr>
        <w:t xml:space="preserve">rodičů </w:t>
      </w:r>
      <w:r w:rsidRPr="001D6D76">
        <w:rPr>
          <w:rFonts w:ascii="Garamond" w:hAnsi="Garamond" w:cs="Times New Roman"/>
          <w:kern w:val="2"/>
          <w:sz w:val="24"/>
          <w:szCs w:val="24"/>
        </w:rPr>
        <w:t xml:space="preserve">při ZUŠ </w:t>
      </w:r>
      <w:proofErr w:type="gramStart"/>
      <w:r w:rsidRPr="001D6D76">
        <w:rPr>
          <w:rFonts w:ascii="Garamond" w:hAnsi="Garamond" w:cs="Times New Roman"/>
          <w:kern w:val="2"/>
          <w:sz w:val="24"/>
          <w:szCs w:val="24"/>
        </w:rPr>
        <w:t>Trnkova  81</w:t>
      </w:r>
      <w:proofErr w:type="gramEnd"/>
      <w:r w:rsidRPr="001D6D76">
        <w:rPr>
          <w:rFonts w:ascii="Garamond" w:hAnsi="Garamond" w:cs="Times New Roman"/>
          <w:kern w:val="2"/>
          <w:sz w:val="24"/>
          <w:szCs w:val="24"/>
        </w:rPr>
        <w:t>, Brno (dále jen „Spolek“)</w:t>
      </w:r>
    </w:p>
    <w:p w14:paraId="63E2C59E" w14:textId="77777777" w:rsidR="007B093E" w:rsidRPr="001D6D76" w:rsidRDefault="007B093E" w:rsidP="007B093E">
      <w:pPr>
        <w:keepNext/>
        <w:jc w:val="center"/>
        <w:rPr>
          <w:rFonts w:ascii="Garamond" w:hAnsi="Garamond" w:cs="Times New Roman"/>
          <w:kern w:val="24"/>
          <w:sz w:val="24"/>
          <w:szCs w:val="24"/>
        </w:rPr>
      </w:pPr>
      <w:r w:rsidRPr="001D6D76">
        <w:rPr>
          <w:rFonts w:ascii="Garamond" w:hAnsi="Garamond" w:cs="Times New Roman"/>
          <w:kern w:val="24"/>
          <w:sz w:val="24"/>
          <w:szCs w:val="24"/>
        </w:rPr>
        <w:t>Článek II.</w:t>
      </w:r>
    </w:p>
    <w:p w14:paraId="0DC42188" w14:textId="77777777" w:rsidR="007B093E" w:rsidRPr="001D6D76" w:rsidRDefault="007B093E" w:rsidP="007B093E">
      <w:pPr>
        <w:jc w:val="center"/>
        <w:rPr>
          <w:rFonts w:ascii="Garamond" w:hAnsi="Garamond" w:cs="Times New Roman"/>
          <w:b/>
          <w:kern w:val="24"/>
          <w:sz w:val="24"/>
          <w:szCs w:val="24"/>
        </w:rPr>
      </w:pPr>
      <w:r w:rsidRPr="001D6D76">
        <w:rPr>
          <w:rFonts w:ascii="Garamond" w:hAnsi="Garamond" w:cs="Times New Roman"/>
          <w:b/>
          <w:kern w:val="24"/>
          <w:sz w:val="24"/>
          <w:szCs w:val="24"/>
        </w:rPr>
        <w:t>Sídlo Spolku</w:t>
      </w:r>
    </w:p>
    <w:p w14:paraId="38471DCC" w14:textId="77777777" w:rsidR="007B093E" w:rsidRPr="001D6D76" w:rsidRDefault="007B093E" w:rsidP="007B093E">
      <w:pPr>
        <w:jc w:val="center"/>
        <w:rPr>
          <w:rFonts w:ascii="Garamond" w:hAnsi="Garamond" w:cs="Times New Roman"/>
          <w:sz w:val="24"/>
          <w:szCs w:val="24"/>
        </w:rPr>
      </w:pPr>
      <w:r w:rsidRPr="001D6D76">
        <w:rPr>
          <w:rFonts w:ascii="Garamond" w:hAnsi="Garamond" w:cs="Times New Roman"/>
          <w:sz w:val="24"/>
          <w:szCs w:val="24"/>
        </w:rPr>
        <w:t>Brno-Líšeň, Trnkova 1784/81, 628 00</w:t>
      </w:r>
    </w:p>
    <w:p w14:paraId="1B4EE837"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III.</w:t>
      </w:r>
    </w:p>
    <w:p w14:paraId="3D2F35EF" w14:textId="77777777" w:rsidR="007B093E" w:rsidRPr="001D6D76" w:rsidRDefault="007B093E" w:rsidP="007B093E">
      <w:pPr>
        <w:jc w:val="center"/>
        <w:rPr>
          <w:rFonts w:ascii="Garamond" w:hAnsi="Garamond" w:cs="Times New Roman"/>
          <w:b/>
          <w:kern w:val="24"/>
          <w:sz w:val="24"/>
          <w:szCs w:val="24"/>
        </w:rPr>
      </w:pPr>
      <w:r w:rsidRPr="001D6D76">
        <w:rPr>
          <w:rFonts w:ascii="Garamond" w:hAnsi="Garamond" w:cs="Times New Roman"/>
          <w:b/>
          <w:kern w:val="24"/>
          <w:sz w:val="24"/>
          <w:szCs w:val="24"/>
        </w:rPr>
        <w:t>Účel Spolku</w:t>
      </w:r>
    </w:p>
    <w:p w14:paraId="5734F541" w14:textId="77777777" w:rsidR="007B093E" w:rsidRPr="001D6D76" w:rsidRDefault="007B093E" w:rsidP="007B093E">
      <w:pPr>
        <w:pStyle w:val="ListParagraph"/>
        <w:ind w:left="0"/>
        <w:jc w:val="both"/>
        <w:rPr>
          <w:rFonts w:ascii="Garamond" w:hAnsi="Garamond" w:cs="Times New Roman"/>
          <w:sz w:val="24"/>
          <w:szCs w:val="24"/>
        </w:rPr>
      </w:pPr>
      <w:r w:rsidRPr="001D6D76">
        <w:rPr>
          <w:rFonts w:ascii="Garamond" w:hAnsi="Garamond" w:cs="Times New Roman"/>
          <w:sz w:val="24"/>
          <w:szCs w:val="24"/>
        </w:rPr>
        <w:t>Účelem spolku je: spolupráce s vedením Základní umělecké školy Antonína Doležala, Brno, Trnkova 81 a to zejména v těchto oblastech:</w:t>
      </w:r>
    </w:p>
    <w:p w14:paraId="25B199E1" w14:textId="77777777" w:rsidR="007B093E" w:rsidRPr="001D6D76" w:rsidRDefault="007B093E" w:rsidP="007B093E">
      <w:pPr>
        <w:pStyle w:val="ListParagraph"/>
        <w:ind w:left="1080"/>
        <w:jc w:val="both"/>
        <w:rPr>
          <w:rFonts w:ascii="Garamond" w:hAnsi="Garamond" w:cs="Times New Roman"/>
          <w:kern w:val="2"/>
          <w:sz w:val="24"/>
          <w:szCs w:val="24"/>
        </w:rPr>
      </w:pPr>
      <w:r w:rsidRPr="001D6D76">
        <w:rPr>
          <w:rFonts w:ascii="Garamond" w:hAnsi="Garamond" w:cs="Times New Roman"/>
          <w:kern w:val="2"/>
          <w:sz w:val="24"/>
          <w:szCs w:val="24"/>
        </w:rPr>
        <w:t>- pořádání veřejných akcí</w:t>
      </w:r>
    </w:p>
    <w:p w14:paraId="2969095B" w14:textId="77777777" w:rsidR="007B093E" w:rsidRPr="001D6D76" w:rsidRDefault="007B093E" w:rsidP="007B093E">
      <w:pPr>
        <w:pStyle w:val="ListParagraph"/>
        <w:ind w:left="1080"/>
        <w:jc w:val="both"/>
        <w:rPr>
          <w:rFonts w:ascii="Garamond" w:hAnsi="Garamond"/>
          <w:kern w:val="2"/>
          <w:sz w:val="24"/>
          <w:szCs w:val="24"/>
        </w:rPr>
      </w:pPr>
      <w:r w:rsidRPr="001D6D76">
        <w:rPr>
          <w:rFonts w:ascii="Garamond" w:hAnsi="Garamond"/>
          <w:kern w:val="2"/>
          <w:sz w:val="24"/>
          <w:szCs w:val="24"/>
        </w:rPr>
        <w:t>- pořádání výchovných akcí</w:t>
      </w:r>
    </w:p>
    <w:p w14:paraId="3D98BFE0" w14:textId="77777777" w:rsidR="007B093E" w:rsidRPr="001D6D76" w:rsidRDefault="007B093E" w:rsidP="007B093E">
      <w:pPr>
        <w:pStyle w:val="ListParagraph"/>
        <w:ind w:left="1080"/>
        <w:jc w:val="both"/>
        <w:rPr>
          <w:rFonts w:ascii="Garamond" w:hAnsi="Garamond" w:cs="Times New Roman"/>
          <w:kern w:val="2"/>
          <w:sz w:val="24"/>
          <w:szCs w:val="24"/>
        </w:rPr>
      </w:pPr>
      <w:r w:rsidRPr="001D6D76">
        <w:rPr>
          <w:rFonts w:ascii="Garamond" w:hAnsi="Garamond"/>
          <w:kern w:val="2"/>
          <w:sz w:val="24"/>
          <w:szCs w:val="24"/>
        </w:rPr>
        <w:t>- pomoc při zabezpečení školy v oblasti materiální, hospodářské a personální</w:t>
      </w:r>
    </w:p>
    <w:p w14:paraId="2805C9B8"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IV.</w:t>
      </w:r>
    </w:p>
    <w:p w14:paraId="01186D6B" w14:textId="77777777" w:rsidR="007B093E" w:rsidRPr="001D6D76" w:rsidRDefault="007B093E" w:rsidP="007B093E">
      <w:pPr>
        <w:jc w:val="center"/>
        <w:rPr>
          <w:rFonts w:ascii="Garamond" w:hAnsi="Garamond" w:cs="Times New Roman"/>
          <w:b/>
          <w:kern w:val="24"/>
          <w:sz w:val="24"/>
          <w:szCs w:val="24"/>
        </w:rPr>
      </w:pPr>
      <w:r w:rsidRPr="001D6D76">
        <w:rPr>
          <w:rFonts w:ascii="Garamond" w:hAnsi="Garamond" w:cs="Times New Roman"/>
          <w:b/>
          <w:kern w:val="24"/>
          <w:sz w:val="24"/>
          <w:szCs w:val="24"/>
        </w:rPr>
        <w:t xml:space="preserve">Hlavní činnost Spolku </w:t>
      </w:r>
    </w:p>
    <w:p w14:paraId="212A3F9F" w14:textId="77777777" w:rsidR="007B093E" w:rsidRPr="001D6D76" w:rsidRDefault="007B093E" w:rsidP="007B093E">
      <w:pPr>
        <w:numPr>
          <w:ilvl w:val="0"/>
          <w:numId w:val="11"/>
        </w:numPr>
        <w:tabs>
          <w:tab w:val="left" w:pos="426"/>
        </w:tabs>
        <w:ind w:left="426" w:hanging="426"/>
        <w:jc w:val="both"/>
        <w:rPr>
          <w:rFonts w:ascii="Garamond" w:hAnsi="Garamond" w:cs="Times New Roman"/>
          <w:sz w:val="24"/>
          <w:szCs w:val="24"/>
        </w:rPr>
      </w:pPr>
      <w:r w:rsidRPr="001D6D76">
        <w:rPr>
          <w:rFonts w:ascii="Garamond" w:hAnsi="Garamond" w:cs="Times New Roman"/>
          <w:sz w:val="24"/>
          <w:szCs w:val="24"/>
        </w:rPr>
        <w:t xml:space="preserve">Spolek vykonává hlavní činnosti v souladu se svým účelem uvedeným v čl. III. </w:t>
      </w:r>
    </w:p>
    <w:p w14:paraId="6CD76E82" w14:textId="77777777" w:rsidR="007B093E" w:rsidRPr="001D6D76" w:rsidRDefault="007B093E" w:rsidP="007B093E">
      <w:pPr>
        <w:pStyle w:val="ListParagraph"/>
        <w:numPr>
          <w:ilvl w:val="0"/>
          <w:numId w:val="11"/>
        </w:numPr>
        <w:tabs>
          <w:tab w:val="left" w:pos="426"/>
        </w:tabs>
        <w:ind w:left="426" w:hanging="426"/>
        <w:jc w:val="both"/>
        <w:rPr>
          <w:rFonts w:ascii="Garamond" w:hAnsi="Garamond" w:cs="Times New Roman"/>
          <w:sz w:val="24"/>
          <w:szCs w:val="24"/>
        </w:rPr>
      </w:pPr>
      <w:r w:rsidRPr="001D6D76">
        <w:rPr>
          <w:rFonts w:ascii="Garamond" w:hAnsi="Garamond" w:cs="Times New Roman"/>
          <w:sz w:val="24"/>
          <w:szCs w:val="24"/>
        </w:rPr>
        <w:t xml:space="preserve">Hlavní činnost může být financována především, ale nejenom z členských příspěvků dle čl. VII. těchto stanov. Je-li při výkonu hlavní činnosti dosaženo příjmu, použije Spolek tyto příjmy k pokrytí nákladů na spolkovou činnost, či na úhradu své správy. </w:t>
      </w:r>
    </w:p>
    <w:p w14:paraId="1FB75BF7" w14:textId="77777777" w:rsidR="007B093E" w:rsidRPr="001D6D76" w:rsidRDefault="007B093E" w:rsidP="007B093E">
      <w:pPr>
        <w:pStyle w:val="ListParagraph"/>
        <w:spacing w:after="120" w:line="240" w:lineRule="auto"/>
        <w:ind w:left="0"/>
        <w:jc w:val="both"/>
        <w:rPr>
          <w:rFonts w:ascii="Garamond" w:hAnsi="Garamond" w:cs="Times New Roman"/>
          <w:sz w:val="24"/>
          <w:szCs w:val="24"/>
        </w:rPr>
      </w:pPr>
    </w:p>
    <w:p w14:paraId="584FCFCC"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V.</w:t>
      </w:r>
    </w:p>
    <w:p w14:paraId="08E3A060" w14:textId="77777777" w:rsidR="007B093E" w:rsidRPr="001D6D76" w:rsidRDefault="007B093E" w:rsidP="007B093E">
      <w:pPr>
        <w:jc w:val="center"/>
        <w:rPr>
          <w:rFonts w:ascii="Garamond" w:hAnsi="Garamond" w:cs="Times New Roman"/>
          <w:b/>
          <w:kern w:val="24"/>
          <w:sz w:val="24"/>
          <w:szCs w:val="24"/>
        </w:rPr>
      </w:pPr>
      <w:r w:rsidRPr="001D6D76">
        <w:rPr>
          <w:rFonts w:ascii="Garamond" w:hAnsi="Garamond" w:cs="Times New Roman"/>
          <w:b/>
          <w:kern w:val="24"/>
          <w:sz w:val="24"/>
          <w:szCs w:val="24"/>
        </w:rPr>
        <w:t>Členství</w:t>
      </w:r>
    </w:p>
    <w:p w14:paraId="1F8C3F7F" w14:textId="77777777" w:rsidR="007B093E" w:rsidRPr="001D6D76" w:rsidRDefault="007B093E" w:rsidP="007B093E">
      <w:pPr>
        <w:suppressAutoHyphens w:val="0"/>
        <w:autoSpaceDE w:val="0"/>
        <w:autoSpaceDN w:val="0"/>
        <w:adjustRightInd w:val="0"/>
        <w:spacing w:after="0" w:line="240" w:lineRule="auto"/>
        <w:rPr>
          <w:rFonts w:ascii="Garamond" w:eastAsia="Times New Roman" w:hAnsi="Garamond" w:cs="OpenSans"/>
          <w:color w:val="3A3A3A"/>
          <w:kern w:val="0"/>
          <w:sz w:val="24"/>
          <w:szCs w:val="24"/>
          <w:lang w:eastAsia="cs-CZ"/>
        </w:rPr>
      </w:pPr>
      <w:r w:rsidRPr="001D6D76">
        <w:rPr>
          <w:rFonts w:ascii="Garamond" w:eastAsia="Times New Roman" w:hAnsi="Garamond" w:cs="OpenSans"/>
          <w:color w:val="3A3A3A"/>
          <w:kern w:val="0"/>
          <w:sz w:val="24"/>
          <w:szCs w:val="24"/>
          <w:lang w:eastAsia="cs-CZ"/>
        </w:rPr>
        <w:t xml:space="preserve">1. Členem spolku se může stát fyzická osoba starší 18 let, která je zároveň zákonným zástupcem žáka ZUŠ Trnkova 81, Brno nebo osoba, která je zletilým žákem ZUŠ Trnkova 81, Brno </w:t>
      </w:r>
      <w:proofErr w:type="gramStart"/>
      <w:r w:rsidRPr="001D6D76">
        <w:rPr>
          <w:rFonts w:ascii="Garamond" w:eastAsia="Times New Roman" w:hAnsi="Garamond" w:cs="OpenSans"/>
          <w:color w:val="3A3A3A"/>
          <w:kern w:val="0"/>
          <w:sz w:val="24"/>
          <w:szCs w:val="24"/>
          <w:lang w:eastAsia="cs-CZ"/>
        </w:rPr>
        <w:t>a nebo</w:t>
      </w:r>
      <w:proofErr w:type="gramEnd"/>
      <w:r w:rsidRPr="001D6D76">
        <w:rPr>
          <w:rFonts w:ascii="Garamond" w:eastAsia="Times New Roman" w:hAnsi="Garamond" w:cs="OpenSans"/>
          <w:color w:val="3A3A3A"/>
          <w:kern w:val="0"/>
          <w:sz w:val="24"/>
          <w:szCs w:val="24"/>
          <w:lang w:eastAsia="cs-CZ"/>
        </w:rPr>
        <w:t xml:space="preserve"> osoba, která o členství projevila zájem a byla za člena přijata dle platných Stanov Spolku.</w:t>
      </w:r>
    </w:p>
    <w:p w14:paraId="626C9C96" w14:textId="77777777" w:rsidR="007B093E" w:rsidRPr="001D6D76" w:rsidRDefault="007B093E" w:rsidP="007B093E">
      <w:pPr>
        <w:suppressAutoHyphens w:val="0"/>
        <w:autoSpaceDE w:val="0"/>
        <w:autoSpaceDN w:val="0"/>
        <w:adjustRightInd w:val="0"/>
        <w:spacing w:after="0" w:line="240" w:lineRule="auto"/>
        <w:rPr>
          <w:rFonts w:ascii="Garamond" w:eastAsia="Times New Roman" w:hAnsi="Garamond" w:cs="OpenSans"/>
          <w:color w:val="3A3A3A"/>
          <w:kern w:val="0"/>
          <w:sz w:val="24"/>
          <w:szCs w:val="24"/>
          <w:lang w:eastAsia="cs-CZ"/>
        </w:rPr>
      </w:pPr>
    </w:p>
    <w:p w14:paraId="7BC02232" w14:textId="77777777" w:rsidR="007B093E" w:rsidRPr="001D6D76" w:rsidRDefault="007B093E" w:rsidP="007B093E">
      <w:pPr>
        <w:pStyle w:val="ListParagraph"/>
        <w:spacing w:after="120" w:line="240" w:lineRule="auto"/>
        <w:ind w:left="0"/>
        <w:jc w:val="both"/>
        <w:rPr>
          <w:rFonts w:ascii="Garamond" w:hAnsi="Garamond" w:cs="Times New Roman"/>
          <w:sz w:val="24"/>
          <w:szCs w:val="24"/>
        </w:rPr>
      </w:pPr>
      <w:r w:rsidRPr="001D6D76">
        <w:rPr>
          <w:rFonts w:ascii="Garamond" w:hAnsi="Garamond" w:cs="Times New Roman"/>
          <w:kern w:val="24"/>
          <w:sz w:val="24"/>
          <w:szCs w:val="24"/>
        </w:rPr>
        <w:t>2</w:t>
      </w:r>
      <w:r w:rsidRPr="001D6D76">
        <w:rPr>
          <w:rFonts w:ascii="Garamond" w:hAnsi="Garamond" w:cs="Times New Roman"/>
          <w:b/>
          <w:sz w:val="24"/>
          <w:szCs w:val="24"/>
        </w:rPr>
        <w:t xml:space="preserve">. </w:t>
      </w:r>
      <w:r w:rsidRPr="001D6D76">
        <w:rPr>
          <w:rFonts w:ascii="Garamond" w:hAnsi="Garamond" w:cs="Times New Roman"/>
          <w:sz w:val="24"/>
          <w:szCs w:val="24"/>
        </w:rPr>
        <w:t>Členství se váže na osobu člena, je nepřevoditelné na jinou osobu a nepřechází na jeho právního nástupce.</w:t>
      </w:r>
    </w:p>
    <w:p w14:paraId="14ECD419" w14:textId="77777777" w:rsidR="007B093E" w:rsidRPr="001D6D76" w:rsidRDefault="007B093E" w:rsidP="007B093E">
      <w:pPr>
        <w:pStyle w:val="ListParagraph"/>
        <w:numPr>
          <w:ilvl w:val="0"/>
          <w:numId w:val="11"/>
        </w:numPr>
        <w:spacing w:after="120" w:line="240" w:lineRule="auto"/>
        <w:ind w:left="426" w:hanging="426"/>
        <w:jc w:val="both"/>
        <w:rPr>
          <w:rFonts w:ascii="Garamond" w:hAnsi="Garamond" w:cs="Times New Roman"/>
          <w:kern w:val="22"/>
          <w:sz w:val="24"/>
          <w:szCs w:val="24"/>
        </w:rPr>
      </w:pPr>
      <w:r w:rsidRPr="001D6D76">
        <w:rPr>
          <w:rFonts w:ascii="Garamond" w:hAnsi="Garamond"/>
          <w:kern w:val="22"/>
          <w:sz w:val="24"/>
          <w:szCs w:val="24"/>
        </w:rPr>
        <w:t>Členové Spolku neručí za dluhy Spolku.</w:t>
      </w:r>
    </w:p>
    <w:p w14:paraId="5C918757"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VI.</w:t>
      </w:r>
    </w:p>
    <w:p w14:paraId="560200A7"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Práva a povinnosti člena</w:t>
      </w:r>
    </w:p>
    <w:p w14:paraId="25DFDDA9" w14:textId="77777777" w:rsidR="007B093E" w:rsidRPr="001D6D76" w:rsidRDefault="007B093E" w:rsidP="007B093E">
      <w:pPr>
        <w:pStyle w:val="ListParagraph"/>
        <w:numPr>
          <w:ilvl w:val="0"/>
          <w:numId w:val="12"/>
        </w:numPr>
        <w:spacing w:after="120" w:line="240" w:lineRule="auto"/>
        <w:ind w:left="426" w:hanging="357"/>
        <w:rPr>
          <w:rFonts w:ascii="Garamond" w:hAnsi="Garamond" w:cs="Times New Roman"/>
          <w:sz w:val="24"/>
          <w:szCs w:val="24"/>
        </w:rPr>
      </w:pPr>
      <w:r w:rsidRPr="001D6D76">
        <w:rPr>
          <w:rFonts w:ascii="Garamond" w:hAnsi="Garamond" w:cs="Times New Roman"/>
          <w:sz w:val="24"/>
          <w:szCs w:val="24"/>
        </w:rPr>
        <w:t>Každý člen Spolku má právo:</w:t>
      </w:r>
    </w:p>
    <w:p w14:paraId="184771D1" w14:textId="77777777" w:rsidR="007B093E" w:rsidRPr="001D6D76" w:rsidRDefault="007B093E" w:rsidP="007B093E">
      <w:pPr>
        <w:pStyle w:val="ListParagraph"/>
        <w:numPr>
          <w:ilvl w:val="0"/>
          <w:numId w:val="1"/>
        </w:numPr>
        <w:spacing w:after="0" w:line="240" w:lineRule="auto"/>
        <w:jc w:val="both"/>
        <w:rPr>
          <w:rFonts w:ascii="Garamond" w:hAnsi="Garamond" w:cs="Times New Roman"/>
          <w:sz w:val="24"/>
          <w:szCs w:val="24"/>
        </w:rPr>
      </w:pPr>
      <w:r w:rsidRPr="001D6D76">
        <w:rPr>
          <w:rFonts w:ascii="Garamond" w:hAnsi="Garamond" w:cs="Times New Roman"/>
          <w:sz w:val="24"/>
          <w:szCs w:val="24"/>
        </w:rPr>
        <w:lastRenderedPageBreak/>
        <w:t>podílet se na činnosti Spolku,</w:t>
      </w:r>
    </w:p>
    <w:p w14:paraId="07E6151A" w14:textId="77777777" w:rsidR="007B093E" w:rsidRPr="001D6D76" w:rsidRDefault="007B093E" w:rsidP="007B093E">
      <w:pPr>
        <w:pStyle w:val="ListParagraph"/>
        <w:numPr>
          <w:ilvl w:val="0"/>
          <w:numId w:val="1"/>
        </w:numPr>
        <w:spacing w:after="0" w:line="240" w:lineRule="auto"/>
        <w:jc w:val="both"/>
        <w:rPr>
          <w:rFonts w:ascii="Garamond" w:hAnsi="Garamond" w:cs="Times New Roman"/>
          <w:sz w:val="24"/>
          <w:szCs w:val="24"/>
        </w:rPr>
      </w:pPr>
      <w:r w:rsidRPr="001D6D76">
        <w:rPr>
          <w:rFonts w:ascii="Garamond" w:hAnsi="Garamond" w:cs="Times New Roman"/>
          <w:sz w:val="24"/>
          <w:szCs w:val="24"/>
        </w:rPr>
        <w:t>být pravidelně informován o dění ve Spolku,</w:t>
      </w:r>
    </w:p>
    <w:p w14:paraId="20C44670" w14:textId="77777777" w:rsidR="007B093E" w:rsidRPr="001D6D76" w:rsidRDefault="007B093E" w:rsidP="007B093E">
      <w:pPr>
        <w:pStyle w:val="ListParagraph"/>
        <w:numPr>
          <w:ilvl w:val="0"/>
          <w:numId w:val="1"/>
        </w:numPr>
        <w:spacing w:after="0" w:line="240" w:lineRule="auto"/>
        <w:jc w:val="both"/>
        <w:rPr>
          <w:rFonts w:ascii="Garamond" w:hAnsi="Garamond" w:cs="Times New Roman"/>
          <w:sz w:val="24"/>
          <w:szCs w:val="24"/>
        </w:rPr>
      </w:pPr>
      <w:r w:rsidRPr="001D6D76">
        <w:rPr>
          <w:rFonts w:ascii="Garamond" w:hAnsi="Garamond" w:cs="Times New Roman"/>
          <w:sz w:val="24"/>
          <w:szCs w:val="24"/>
        </w:rPr>
        <w:t>podávat návrhy, připomínky, vznášet dotazy orgánům spolku,</w:t>
      </w:r>
    </w:p>
    <w:p w14:paraId="24CEEED0" w14:textId="77777777" w:rsidR="007B093E" w:rsidRPr="001D6D76" w:rsidRDefault="007B093E" w:rsidP="007B093E">
      <w:pPr>
        <w:pStyle w:val="ListParagraph"/>
        <w:numPr>
          <w:ilvl w:val="0"/>
          <w:numId w:val="1"/>
        </w:numPr>
        <w:spacing w:after="0" w:line="240" w:lineRule="auto"/>
        <w:jc w:val="both"/>
        <w:rPr>
          <w:rFonts w:ascii="Garamond" w:hAnsi="Garamond" w:cs="Times New Roman"/>
          <w:sz w:val="24"/>
          <w:szCs w:val="24"/>
        </w:rPr>
      </w:pPr>
      <w:r w:rsidRPr="001D6D76">
        <w:rPr>
          <w:rFonts w:ascii="Garamond" w:hAnsi="Garamond" w:cs="Times New Roman"/>
          <w:sz w:val="24"/>
          <w:szCs w:val="24"/>
        </w:rPr>
        <w:t>obdržet odpověď na své podání v přiměřené době,</w:t>
      </w:r>
    </w:p>
    <w:p w14:paraId="31AC56EA" w14:textId="77777777" w:rsidR="007B093E" w:rsidRPr="001D6D76" w:rsidRDefault="007B093E" w:rsidP="007B093E">
      <w:pPr>
        <w:pStyle w:val="ListParagraph"/>
        <w:numPr>
          <w:ilvl w:val="0"/>
          <w:numId w:val="1"/>
        </w:numPr>
        <w:spacing w:after="0" w:line="240" w:lineRule="auto"/>
        <w:jc w:val="both"/>
        <w:rPr>
          <w:rFonts w:ascii="Garamond" w:hAnsi="Garamond" w:cs="Times New Roman"/>
          <w:sz w:val="24"/>
          <w:szCs w:val="24"/>
        </w:rPr>
      </w:pPr>
      <w:r w:rsidRPr="001D6D76">
        <w:rPr>
          <w:rFonts w:ascii="Garamond" w:hAnsi="Garamond" w:cs="Times New Roman"/>
          <w:sz w:val="24"/>
          <w:szCs w:val="24"/>
        </w:rPr>
        <w:t>volit a být volen do řídících a kontrolních orgánů Spolku</w:t>
      </w:r>
    </w:p>
    <w:p w14:paraId="3B8F0F12" w14:textId="77777777" w:rsidR="007B093E" w:rsidRPr="001D6D76" w:rsidRDefault="007B093E" w:rsidP="007B093E">
      <w:pPr>
        <w:pStyle w:val="ListParagraph"/>
        <w:spacing w:after="0" w:line="240" w:lineRule="auto"/>
        <w:jc w:val="both"/>
        <w:rPr>
          <w:rFonts w:ascii="Garamond" w:hAnsi="Garamond" w:cs="Times New Roman"/>
          <w:sz w:val="24"/>
          <w:szCs w:val="24"/>
        </w:rPr>
      </w:pPr>
    </w:p>
    <w:p w14:paraId="7A420AFD" w14:textId="77777777" w:rsidR="007B093E" w:rsidRPr="001D6D76" w:rsidRDefault="007B093E" w:rsidP="007B093E">
      <w:pPr>
        <w:pStyle w:val="ListParagraph"/>
        <w:numPr>
          <w:ilvl w:val="0"/>
          <w:numId w:val="12"/>
        </w:numPr>
        <w:spacing w:after="120" w:line="240" w:lineRule="auto"/>
        <w:ind w:left="426" w:hanging="357"/>
        <w:rPr>
          <w:rFonts w:ascii="Garamond" w:hAnsi="Garamond" w:cs="Times New Roman"/>
          <w:sz w:val="24"/>
          <w:szCs w:val="24"/>
        </w:rPr>
      </w:pPr>
      <w:r w:rsidRPr="001D6D76">
        <w:rPr>
          <w:rFonts w:ascii="Garamond" w:hAnsi="Garamond" w:cs="Times New Roman"/>
          <w:sz w:val="24"/>
          <w:szCs w:val="24"/>
        </w:rPr>
        <w:t>Každý člen Spolku má povinnost:</w:t>
      </w:r>
    </w:p>
    <w:p w14:paraId="52AC89DD" w14:textId="77777777" w:rsidR="007B093E" w:rsidRPr="001D6D76" w:rsidRDefault="007B093E" w:rsidP="007B093E">
      <w:pPr>
        <w:pStyle w:val="ListParagraph"/>
        <w:numPr>
          <w:ilvl w:val="0"/>
          <w:numId w:val="2"/>
        </w:numPr>
        <w:spacing w:after="0" w:line="240" w:lineRule="auto"/>
        <w:jc w:val="both"/>
        <w:rPr>
          <w:rFonts w:ascii="Garamond" w:hAnsi="Garamond" w:cs="Times New Roman"/>
          <w:sz w:val="24"/>
          <w:szCs w:val="24"/>
        </w:rPr>
      </w:pPr>
      <w:r w:rsidRPr="001D6D76">
        <w:rPr>
          <w:rFonts w:ascii="Garamond" w:hAnsi="Garamond" w:cs="Times New Roman"/>
          <w:sz w:val="24"/>
          <w:szCs w:val="24"/>
        </w:rPr>
        <w:t>platit členské příspěvky, pokud o tom rozhodne Členská schůze,</w:t>
      </w:r>
    </w:p>
    <w:p w14:paraId="4031CA29" w14:textId="77777777" w:rsidR="007B093E" w:rsidRPr="001D6D76" w:rsidRDefault="007B093E" w:rsidP="007B093E">
      <w:pPr>
        <w:pStyle w:val="ListParagraph"/>
        <w:numPr>
          <w:ilvl w:val="0"/>
          <w:numId w:val="2"/>
        </w:numPr>
        <w:spacing w:after="0" w:line="240" w:lineRule="auto"/>
        <w:jc w:val="both"/>
        <w:rPr>
          <w:rFonts w:ascii="Garamond" w:hAnsi="Garamond" w:cs="Times New Roman"/>
          <w:sz w:val="24"/>
          <w:szCs w:val="24"/>
        </w:rPr>
      </w:pPr>
      <w:r w:rsidRPr="001D6D76">
        <w:rPr>
          <w:rFonts w:ascii="Garamond" w:hAnsi="Garamond" w:cs="Times New Roman"/>
          <w:sz w:val="24"/>
          <w:szCs w:val="24"/>
        </w:rPr>
        <w:t>chránit a zachovávat dobré jméno Spolku a dbát o dobrou pověst Spolku,</w:t>
      </w:r>
    </w:p>
    <w:p w14:paraId="51256FCB" w14:textId="77777777" w:rsidR="007B093E" w:rsidRPr="001D6D76" w:rsidRDefault="007B093E" w:rsidP="007B093E">
      <w:pPr>
        <w:pStyle w:val="ListParagraph"/>
        <w:numPr>
          <w:ilvl w:val="0"/>
          <w:numId w:val="2"/>
        </w:numPr>
        <w:spacing w:after="0" w:line="240" w:lineRule="auto"/>
        <w:jc w:val="both"/>
        <w:rPr>
          <w:rFonts w:ascii="Garamond" w:hAnsi="Garamond" w:cs="Times New Roman"/>
          <w:sz w:val="24"/>
          <w:szCs w:val="24"/>
        </w:rPr>
      </w:pPr>
      <w:r w:rsidRPr="001D6D76">
        <w:rPr>
          <w:rFonts w:ascii="Garamond" w:hAnsi="Garamond" w:cs="Times New Roman"/>
          <w:sz w:val="24"/>
          <w:szCs w:val="24"/>
        </w:rPr>
        <w:t>dodržovat Stanovy Spolku.</w:t>
      </w:r>
    </w:p>
    <w:p w14:paraId="243EA3FA" w14:textId="77777777" w:rsidR="007B093E" w:rsidRPr="001D6D76" w:rsidRDefault="007B093E" w:rsidP="007B093E">
      <w:pPr>
        <w:keepNext/>
        <w:rPr>
          <w:rFonts w:ascii="Garamond" w:hAnsi="Garamond" w:cs="Times New Roman"/>
          <w:b/>
          <w:sz w:val="24"/>
          <w:szCs w:val="24"/>
        </w:rPr>
      </w:pPr>
    </w:p>
    <w:p w14:paraId="12257082"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VII.</w:t>
      </w:r>
    </w:p>
    <w:p w14:paraId="4159F807"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Členské příspěvky</w:t>
      </w:r>
    </w:p>
    <w:p w14:paraId="338D055A" w14:textId="77777777" w:rsidR="007B093E" w:rsidRPr="001D6D76" w:rsidRDefault="007B093E" w:rsidP="007B093E">
      <w:pPr>
        <w:pStyle w:val="ListParagraph"/>
        <w:keepNext/>
        <w:numPr>
          <w:ilvl w:val="0"/>
          <w:numId w:val="5"/>
        </w:numPr>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 xml:space="preserve">Výši a splatnost členského příspěvku za individuální členství určí výbor Spolku. </w:t>
      </w:r>
    </w:p>
    <w:p w14:paraId="44131B3F" w14:textId="77777777" w:rsidR="007B093E" w:rsidRPr="001D6D76" w:rsidRDefault="007B093E" w:rsidP="007B093E">
      <w:pPr>
        <w:pStyle w:val="ListParagraph"/>
        <w:keepNext/>
        <w:numPr>
          <w:ilvl w:val="0"/>
          <w:numId w:val="5"/>
        </w:numPr>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Členský příspěvek lze na základě písemné žádosti prominout či snížit, jsou-li pro to vážné důvody. O prominutí či snížení rozhoduje výbor Spolku</w:t>
      </w:r>
    </w:p>
    <w:p w14:paraId="2C0919A7" w14:textId="77777777" w:rsidR="007B093E" w:rsidRPr="001D6D76" w:rsidRDefault="007B093E" w:rsidP="007B093E">
      <w:pPr>
        <w:keepNext/>
        <w:rPr>
          <w:rFonts w:ascii="Garamond" w:hAnsi="Garamond" w:cs="Times New Roman"/>
          <w:b/>
          <w:sz w:val="24"/>
          <w:szCs w:val="24"/>
        </w:rPr>
      </w:pPr>
    </w:p>
    <w:p w14:paraId="7429E65E"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VIII.</w:t>
      </w:r>
    </w:p>
    <w:p w14:paraId="0677A807"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Seznam členů</w:t>
      </w:r>
    </w:p>
    <w:p w14:paraId="3775BC08" w14:textId="77777777" w:rsidR="007B093E" w:rsidRPr="001D6D76" w:rsidRDefault="007B093E" w:rsidP="007B093E">
      <w:pPr>
        <w:pStyle w:val="ListParagraph"/>
        <w:keepNext/>
        <w:numPr>
          <w:ilvl w:val="0"/>
          <w:numId w:val="13"/>
        </w:numPr>
        <w:spacing w:after="120" w:line="100" w:lineRule="atLeast"/>
        <w:ind w:left="426"/>
        <w:jc w:val="both"/>
        <w:rPr>
          <w:rFonts w:ascii="Garamond" w:hAnsi="Garamond" w:cs="Times New Roman"/>
          <w:sz w:val="24"/>
          <w:szCs w:val="24"/>
        </w:rPr>
      </w:pPr>
      <w:r w:rsidRPr="001D6D76">
        <w:rPr>
          <w:rFonts w:ascii="Garamond" w:hAnsi="Garamond" w:cs="Times New Roman"/>
          <w:sz w:val="24"/>
          <w:szCs w:val="24"/>
        </w:rPr>
        <w:t>Spolek vede seznam členů. V seznamu členů se u každého člena uvádějí následující údaje:</w:t>
      </w:r>
    </w:p>
    <w:p w14:paraId="3ABB4E2E" w14:textId="77777777" w:rsidR="007B093E" w:rsidRPr="001D6D76" w:rsidRDefault="007B093E" w:rsidP="007B093E">
      <w:pPr>
        <w:pStyle w:val="ListParagraph"/>
        <w:spacing w:after="0" w:line="100" w:lineRule="atLeast"/>
        <w:rPr>
          <w:rFonts w:ascii="Garamond" w:hAnsi="Garamond" w:cs="Times New Roman"/>
          <w:sz w:val="24"/>
          <w:szCs w:val="24"/>
        </w:rPr>
      </w:pPr>
      <w:r w:rsidRPr="001D6D76">
        <w:rPr>
          <w:rFonts w:ascii="Garamond" w:hAnsi="Garamond" w:cs="Times New Roman"/>
          <w:sz w:val="24"/>
          <w:szCs w:val="24"/>
        </w:rPr>
        <w:tab/>
      </w:r>
    </w:p>
    <w:p w14:paraId="3EB31B4B" w14:textId="77777777" w:rsidR="007B093E" w:rsidRPr="001D6D76" w:rsidRDefault="007B093E" w:rsidP="007B093E">
      <w:pPr>
        <w:pStyle w:val="ListParagraph"/>
        <w:spacing w:after="0" w:line="100" w:lineRule="atLeast"/>
        <w:ind w:left="0"/>
        <w:rPr>
          <w:rFonts w:ascii="Garamond" w:hAnsi="Garamond" w:cs="Times New Roman"/>
          <w:sz w:val="24"/>
          <w:szCs w:val="24"/>
        </w:rPr>
      </w:pPr>
      <w:r w:rsidRPr="001D6D76">
        <w:rPr>
          <w:rFonts w:ascii="Garamond" w:hAnsi="Garamond" w:cs="Times New Roman"/>
          <w:sz w:val="24"/>
          <w:szCs w:val="24"/>
        </w:rPr>
        <w:t xml:space="preserve">            Jméno a příjmení </w:t>
      </w:r>
      <w:r w:rsidRPr="001D6D76">
        <w:rPr>
          <w:rFonts w:ascii="Garamond" w:hAnsi="Garamond" w:cs="Times New Roman"/>
          <w:sz w:val="24"/>
          <w:szCs w:val="24"/>
        </w:rPr>
        <w:tab/>
        <w:t xml:space="preserve"> </w:t>
      </w:r>
      <w:r w:rsidRPr="001D6D76">
        <w:rPr>
          <w:rFonts w:ascii="Garamond" w:hAnsi="Garamond" w:cs="Times New Roman"/>
          <w:sz w:val="24"/>
          <w:szCs w:val="24"/>
        </w:rPr>
        <w:tab/>
      </w:r>
    </w:p>
    <w:p w14:paraId="782AEB41" w14:textId="77777777" w:rsidR="007B093E" w:rsidRPr="001D6D76" w:rsidRDefault="007B093E" w:rsidP="007B093E">
      <w:pPr>
        <w:pStyle w:val="ListParagraph"/>
        <w:spacing w:after="0" w:line="100" w:lineRule="atLeast"/>
        <w:rPr>
          <w:rFonts w:ascii="Garamond" w:hAnsi="Garamond" w:cs="Times New Roman"/>
          <w:sz w:val="24"/>
          <w:szCs w:val="24"/>
        </w:rPr>
      </w:pPr>
      <w:r w:rsidRPr="001D6D76">
        <w:rPr>
          <w:rFonts w:ascii="Garamond" w:hAnsi="Garamond" w:cs="Times New Roman"/>
          <w:sz w:val="24"/>
          <w:szCs w:val="24"/>
        </w:rPr>
        <w:t xml:space="preserve">Bydliště  </w:t>
      </w:r>
      <w:r w:rsidRPr="001D6D76">
        <w:rPr>
          <w:rFonts w:ascii="Garamond" w:hAnsi="Garamond" w:cs="Times New Roman"/>
          <w:sz w:val="24"/>
          <w:szCs w:val="24"/>
        </w:rPr>
        <w:tab/>
      </w:r>
      <w:r w:rsidRPr="001D6D76">
        <w:rPr>
          <w:rFonts w:ascii="Garamond" w:hAnsi="Garamond" w:cs="Times New Roman"/>
          <w:sz w:val="24"/>
          <w:szCs w:val="24"/>
        </w:rPr>
        <w:tab/>
        <w:t xml:space="preserve"> </w:t>
      </w:r>
      <w:r w:rsidRPr="001D6D76">
        <w:rPr>
          <w:rFonts w:ascii="Garamond" w:hAnsi="Garamond" w:cs="Times New Roman"/>
          <w:sz w:val="24"/>
          <w:szCs w:val="24"/>
        </w:rPr>
        <w:tab/>
      </w:r>
    </w:p>
    <w:p w14:paraId="219002BE" w14:textId="77777777" w:rsidR="007B093E" w:rsidRPr="001D6D76" w:rsidRDefault="007B093E" w:rsidP="007B093E">
      <w:pPr>
        <w:pStyle w:val="ListParagraph"/>
        <w:spacing w:after="0" w:line="100" w:lineRule="atLeast"/>
        <w:rPr>
          <w:rFonts w:ascii="Garamond" w:hAnsi="Garamond" w:cs="Times New Roman"/>
          <w:sz w:val="24"/>
          <w:szCs w:val="24"/>
        </w:rPr>
      </w:pPr>
      <w:r w:rsidRPr="001D6D76">
        <w:rPr>
          <w:rFonts w:ascii="Garamond" w:hAnsi="Garamond" w:cs="Times New Roman"/>
          <w:sz w:val="24"/>
          <w:szCs w:val="24"/>
        </w:rPr>
        <w:t>Datum narození</w:t>
      </w:r>
      <w:r w:rsidRPr="001D6D76">
        <w:rPr>
          <w:rFonts w:ascii="Garamond" w:hAnsi="Garamond" w:cs="Times New Roman"/>
          <w:sz w:val="24"/>
          <w:szCs w:val="24"/>
        </w:rPr>
        <w:tab/>
      </w:r>
      <w:r w:rsidRPr="001D6D76">
        <w:rPr>
          <w:rFonts w:ascii="Garamond" w:hAnsi="Garamond" w:cs="Times New Roman"/>
          <w:sz w:val="24"/>
          <w:szCs w:val="24"/>
        </w:rPr>
        <w:tab/>
      </w:r>
    </w:p>
    <w:p w14:paraId="2CC5FCAE" w14:textId="77777777" w:rsidR="007B093E" w:rsidRPr="001D6D76" w:rsidRDefault="007B093E" w:rsidP="007B093E">
      <w:pPr>
        <w:pStyle w:val="ListParagraph"/>
        <w:spacing w:after="0" w:line="100" w:lineRule="atLeast"/>
        <w:rPr>
          <w:rFonts w:ascii="Garamond" w:hAnsi="Garamond" w:cs="Times New Roman"/>
          <w:sz w:val="24"/>
          <w:szCs w:val="24"/>
        </w:rPr>
      </w:pPr>
      <w:r w:rsidRPr="001D6D76">
        <w:rPr>
          <w:rFonts w:ascii="Garamond" w:hAnsi="Garamond" w:cs="Times New Roman"/>
          <w:sz w:val="24"/>
          <w:szCs w:val="24"/>
        </w:rPr>
        <w:t>Tel. č./ email</w:t>
      </w:r>
      <w:r w:rsidRPr="001D6D76">
        <w:rPr>
          <w:rFonts w:ascii="Garamond" w:hAnsi="Garamond" w:cs="Times New Roman"/>
          <w:sz w:val="24"/>
          <w:szCs w:val="24"/>
        </w:rPr>
        <w:tab/>
      </w:r>
      <w:r w:rsidRPr="001D6D76">
        <w:rPr>
          <w:rFonts w:ascii="Garamond" w:hAnsi="Garamond" w:cs="Times New Roman"/>
          <w:sz w:val="24"/>
          <w:szCs w:val="24"/>
        </w:rPr>
        <w:tab/>
      </w:r>
      <w:r w:rsidRPr="001D6D76">
        <w:rPr>
          <w:rFonts w:ascii="Garamond" w:hAnsi="Garamond" w:cs="Times New Roman"/>
          <w:sz w:val="24"/>
          <w:szCs w:val="24"/>
        </w:rPr>
        <w:tab/>
      </w:r>
    </w:p>
    <w:p w14:paraId="427B67E4" w14:textId="77777777" w:rsidR="007B093E" w:rsidRPr="001D6D76" w:rsidRDefault="007B093E" w:rsidP="007B093E">
      <w:pPr>
        <w:pStyle w:val="ListParagraph"/>
        <w:spacing w:after="0" w:line="100" w:lineRule="atLeast"/>
        <w:rPr>
          <w:rFonts w:ascii="Garamond" w:hAnsi="Garamond" w:cs="Times New Roman"/>
          <w:sz w:val="24"/>
          <w:szCs w:val="24"/>
        </w:rPr>
      </w:pPr>
    </w:p>
    <w:p w14:paraId="134D7703" w14:textId="77777777" w:rsidR="007B093E" w:rsidRPr="001D6D76" w:rsidRDefault="007B093E" w:rsidP="007B093E">
      <w:pPr>
        <w:pStyle w:val="ListParagraph"/>
        <w:keepNext/>
        <w:numPr>
          <w:ilvl w:val="0"/>
          <w:numId w:val="13"/>
        </w:numPr>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Seznam členů Spolku je uložen v sídle spolku.</w:t>
      </w:r>
    </w:p>
    <w:p w14:paraId="1DDB781F" w14:textId="77777777" w:rsidR="007B093E" w:rsidRPr="001D6D76" w:rsidRDefault="007B093E" w:rsidP="007B093E">
      <w:pPr>
        <w:keepNext/>
        <w:rPr>
          <w:rFonts w:ascii="Garamond" w:hAnsi="Garamond" w:cs="Times New Roman"/>
          <w:b/>
          <w:sz w:val="24"/>
          <w:szCs w:val="24"/>
        </w:rPr>
      </w:pPr>
    </w:p>
    <w:p w14:paraId="079C026D"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IX.</w:t>
      </w:r>
    </w:p>
    <w:p w14:paraId="0715B5D1"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Orgány Spolku</w:t>
      </w:r>
    </w:p>
    <w:p w14:paraId="66ECB876" w14:textId="77777777" w:rsidR="007B093E" w:rsidRPr="001D6D76" w:rsidRDefault="007B093E" w:rsidP="007B093E">
      <w:pPr>
        <w:pStyle w:val="ListParagraph"/>
        <w:numPr>
          <w:ilvl w:val="0"/>
          <w:numId w:val="6"/>
        </w:numPr>
        <w:tabs>
          <w:tab w:val="clear" w:pos="786"/>
          <w:tab w:val="left" w:pos="426"/>
          <w:tab w:val="num" w:pos="1134"/>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Organizační strukturu Spolku tvoří:</w:t>
      </w:r>
    </w:p>
    <w:p w14:paraId="226D8726" w14:textId="77777777" w:rsidR="007B093E" w:rsidRPr="001D6D76" w:rsidRDefault="007B093E" w:rsidP="007B093E">
      <w:pPr>
        <w:pStyle w:val="ListParagraph"/>
        <w:numPr>
          <w:ilvl w:val="1"/>
          <w:numId w:val="14"/>
        </w:numPr>
        <w:spacing w:after="120" w:line="240" w:lineRule="auto"/>
        <w:jc w:val="both"/>
        <w:rPr>
          <w:rFonts w:ascii="Garamond" w:hAnsi="Garamond" w:cs="Times New Roman"/>
          <w:sz w:val="24"/>
          <w:szCs w:val="24"/>
          <w:shd w:val="clear" w:color="auto" w:fill="FFFF00"/>
        </w:rPr>
      </w:pPr>
      <w:r w:rsidRPr="001D6D76">
        <w:rPr>
          <w:rFonts w:ascii="Garamond" w:hAnsi="Garamond" w:cs="Times New Roman"/>
          <w:sz w:val="24"/>
          <w:szCs w:val="24"/>
        </w:rPr>
        <w:t>Členská schůze</w:t>
      </w:r>
    </w:p>
    <w:p w14:paraId="5EE66F14" w14:textId="77777777" w:rsidR="007B093E" w:rsidRPr="001D6D76" w:rsidRDefault="007B093E" w:rsidP="007B093E">
      <w:pPr>
        <w:numPr>
          <w:ilvl w:val="1"/>
          <w:numId w:val="14"/>
        </w:numPr>
        <w:spacing w:after="120" w:line="240" w:lineRule="auto"/>
        <w:jc w:val="both"/>
        <w:rPr>
          <w:rFonts w:ascii="Garamond" w:hAnsi="Garamond" w:cs="Times New Roman"/>
          <w:sz w:val="24"/>
          <w:szCs w:val="24"/>
        </w:rPr>
      </w:pPr>
      <w:r w:rsidRPr="001D6D76">
        <w:rPr>
          <w:rFonts w:ascii="Garamond" w:hAnsi="Garamond" w:cs="Times New Roman"/>
          <w:sz w:val="24"/>
          <w:szCs w:val="24"/>
        </w:rPr>
        <w:t>Výbor Spolku</w:t>
      </w:r>
    </w:p>
    <w:p w14:paraId="49404DE6" w14:textId="77777777" w:rsidR="007B093E" w:rsidRPr="001D6D76" w:rsidRDefault="007B093E" w:rsidP="007B093E">
      <w:pPr>
        <w:pStyle w:val="ListParagraph"/>
        <w:numPr>
          <w:ilvl w:val="0"/>
          <w:numId w:val="6"/>
        </w:numPr>
        <w:tabs>
          <w:tab w:val="clear" w:pos="786"/>
          <w:tab w:val="num" w:pos="426"/>
        </w:tabs>
        <w:spacing w:after="120" w:line="240" w:lineRule="auto"/>
        <w:ind w:left="426" w:hanging="357"/>
        <w:jc w:val="both"/>
        <w:rPr>
          <w:rFonts w:ascii="Garamond" w:hAnsi="Garamond" w:cs="Times New Roman"/>
          <w:b/>
          <w:sz w:val="24"/>
          <w:szCs w:val="24"/>
        </w:rPr>
      </w:pPr>
      <w:r w:rsidRPr="001D6D76">
        <w:rPr>
          <w:rFonts w:ascii="Garamond" w:hAnsi="Garamond"/>
          <w:sz w:val="24"/>
          <w:szCs w:val="24"/>
        </w:rPr>
        <w:t xml:space="preserve">Funkční období volených orgánů je 10 let. </w:t>
      </w:r>
      <w:r w:rsidRPr="001D6D76">
        <w:rPr>
          <w:rFonts w:ascii="Garamond" w:hAnsi="Garamond" w:cs="Times New Roman"/>
          <w:b/>
          <w:sz w:val="24"/>
          <w:szCs w:val="24"/>
        </w:rPr>
        <w:tab/>
      </w:r>
    </w:p>
    <w:p w14:paraId="42F93F28"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X.</w:t>
      </w:r>
    </w:p>
    <w:p w14:paraId="6EF8A9C2"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Členská schůze</w:t>
      </w:r>
    </w:p>
    <w:p w14:paraId="54957B93"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Členská schůze je tvořena shromážděním všech členů Spolku a je nejvyšším orgánem Spolku. </w:t>
      </w:r>
    </w:p>
    <w:p w14:paraId="05B2993D"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Členská schůze projednává činnost Spolku za uplynulý kalendářní rok, přijímá zásady činnosti pro následující kalendářní rok, volí volené orgány spolku, hodnotí práci odstupujících orgánů </w:t>
      </w:r>
      <w:r w:rsidRPr="001D6D76">
        <w:rPr>
          <w:rFonts w:ascii="Garamond" w:hAnsi="Garamond" w:cs="Times New Roman"/>
          <w:sz w:val="24"/>
          <w:szCs w:val="24"/>
        </w:rPr>
        <w:lastRenderedPageBreak/>
        <w:t>a přijímá další rozhodnutí zásadní důležitosti pro existenci a činnost Spolku. Do její působnosti tak náleží:</w:t>
      </w:r>
    </w:p>
    <w:p w14:paraId="2FAD5CAD"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rozhodovat o změně Stanov Spolku,</w:t>
      </w:r>
    </w:p>
    <w:p w14:paraId="28C9366F"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 xml:space="preserve">volit členy výboru </w:t>
      </w:r>
    </w:p>
    <w:p w14:paraId="4A3A1525"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jmenovat likvidátora při zániku Spolku,</w:t>
      </w:r>
    </w:p>
    <w:p w14:paraId="3149F799"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hodnotit činnost dalších orgánů Spolku i jejich členů,</w:t>
      </w:r>
    </w:p>
    <w:p w14:paraId="7DAC632C"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rozhodnout o dobrovolném rozpuštění Spolku,</w:t>
      </w:r>
    </w:p>
    <w:p w14:paraId="596590D5" w14:textId="77777777" w:rsidR="007B093E" w:rsidRPr="001D6D76" w:rsidRDefault="007B093E" w:rsidP="007B093E">
      <w:pPr>
        <w:pStyle w:val="ListParagraph"/>
        <w:numPr>
          <w:ilvl w:val="0"/>
          <w:numId w:val="3"/>
        </w:numPr>
        <w:spacing w:after="120" w:line="240" w:lineRule="auto"/>
        <w:rPr>
          <w:rFonts w:ascii="Garamond" w:hAnsi="Garamond" w:cs="Times New Roman"/>
          <w:sz w:val="24"/>
          <w:szCs w:val="24"/>
        </w:rPr>
      </w:pPr>
      <w:r w:rsidRPr="001D6D76">
        <w:rPr>
          <w:rFonts w:ascii="Garamond" w:hAnsi="Garamond" w:cs="Times New Roman"/>
          <w:sz w:val="24"/>
          <w:szCs w:val="24"/>
        </w:rPr>
        <w:t>rozhodnout o přeměně Spolku</w:t>
      </w:r>
    </w:p>
    <w:p w14:paraId="28723357"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Členská schůze je svolávána výborem Spolku podle potřeby, nejméně však jednou za rok.</w:t>
      </w:r>
    </w:p>
    <w:p w14:paraId="40286307"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Na písemnou žádost nejméně jedné třetiny členů Spolku musí být svolána mimořádná Členská schůze. Výbor je povinen svolat mimořádnou Členskou schůzi nejpozději do osmi týdnů od doručení písemné žádosti, která musí obsahovat uvedení důvodu a program mimořádné Členské schůze. Nesvolá-li výbor zasedání Členské schůze do třiceti dnů od doručení řádné žádosti, může ten, kdo podnět podal, svolat zasedání Členské schůze na náklady Spolku sám.</w:t>
      </w:r>
    </w:p>
    <w:p w14:paraId="686BD5E3"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Právo zúčastnit se Členské schůze, právo hlasovat, volit a být volen mají všichni členové Spolku. Každý člen Spolku je oprávněn účastnit se zasedání a požadovat vysvětlení záležitostí Spolku. Požaduje-li člen na zasedání sdělení o skutečnostech, které zákon uveřejnit zakazuje nebo jejichž prozrazení by Spolku mohlo způsobit újmu, nelze mu je poskytnout.</w:t>
      </w:r>
    </w:p>
    <w:p w14:paraId="0BF95736"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Pozvánka na Členskou schůzi spolu s jejím programem musí být vyvěšena na obvyklém místě v sídle spolku nejméně 14 dní před jejím konáním. Místo konání Členské schůze je Brno. </w:t>
      </w:r>
    </w:p>
    <w:p w14:paraId="77935BC0"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Každý člen má jeden hlas, hlasy všech členů mají stejnou váhu. Členská schůze je schopna usnášet se za účasti většiny členů Spolku. Nesejde-li se většina členů Spolku, postačí k usnášení se účast všech členů Výboru. Usnesení Členská schůze přijímá většinou hlasů přítomných členů.</w:t>
      </w:r>
    </w:p>
    <w:p w14:paraId="6B33CA3C"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Jednání Členské schůze řídí předseda Spolku. V případě jeho nepřítomnosti řídí Členskou schůzi člen Výboru, kterého Členská schůze zvolí na začátku zasedání. Zasedání se řídí programem tak, jak bylo obsažen v pozvánce na Členskou schůzi. </w:t>
      </w:r>
    </w:p>
    <w:p w14:paraId="3CE258CE" w14:textId="77777777" w:rsidR="007B093E" w:rsidRPr="001D6D76" w:rsidRDefault="007B093E" w:rsidP="007B093E">
      <w:pPr>
        <w:pStyle w:val="ListParagraph"/>
        <w:numPr>
          <w:ilvl w:val="0"/>
          <w:numId w:val="7"/>
        </w:numPr>
        <w:tabs>
          <w:tab w:val="clear" w:pos="786"/>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Předseda zajistí vyhotovení zápisu ze zasedání Členské schůze do 14 dnů od jejího ukončení. Není-li to možné, vyhotoví zápis ten, kdo zasedání předsedal nebo koho tím pověřila Členská schůze. Ze zápisu musí být zejména patrné jak a kdy se zasedání konalo, jaká usnesení byla přijata a kdy a kým byl zápis vyhotoven. </w:t>
      </w:r>
    </w:p>
    <w:p w14:paraId="5275BE29" w14:textId="77777777" w:rsidR="007B093E" w:rsidRPr="001D6D76" w:rsidRDefault="007B093E" w:rsidP="007B093E">
      <w:pPr>
        <w:keepNext/>
        <w:rPr>
          <w:rFonts w:ascii="Garamond" w:hAnsi="Garamond" w:cs="Times New Roman"/>
          <w:b/>
          <w:sz w:val="24"/>
          <w:szCs w:val="24"/>
        </w:rPr>
      </w:pPr>
    </w:p>
    <w:p w14:paraId="0A0D173F"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XI.</w:t>
      </w:r>
    </w:p>
    <w:p w14:paraId="33417207"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Statutární orgán Spolku</w:t>
      </w:r>
    </w:p>
    <w:p w14:paraId="70C03B79"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Výbor Spolku je statutárním a kolektivním orgánem Spolku. Výbor Spolku má 3 členy. Předsedou výboru je předseda Spolku. Výbor si ze svých členů volí jednoho místopředsedu.</w:t>
      </w:r>
    </w:p>
    <w:p w14:paraId="19B6955C"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Výbor Spolku řídí činnost Spolku v souladu se Stanovami </w:t>
      </w:r>
      <w:proofErr w:type="gramStart"/>
      <w:r w:rsidRPr="001D6D76">
        <w:rPr>
          <w:rFonts w:ascii="Garamond" w:hAnsi="Garamond" w:cs="Times New Roman"/>
          <w:sz w:val="24"/>
          <w:szCs w:val="24"/>
        </w:rPr>
        <w:t>a  usneseními</w:t>
      </w:r>
      <w:proofErr w:type="gramEnd"/>
      <w:r w:rsidRPr="001D6D76">
        <w:rPr>
          <w:rFonts w:ascii="Garamond" w:hAnsi="Garamond" w:cs="Times New Roman"/>
          <w:sz w:val="24"/>
          <w:szCs w:val="24"/>
        </w:rPr>
        <w:t xml:space="preserve"> Členské schůze po celé své funkční období. </w:t>
      </w:r>
    </w:p>
    <w:p w14:paraId="0C8C9C67"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Navenek za Spolek jedná předseda Spolku samostatně. V jeho nepřítomnosti ho zastupuje místopředseda. </w:t>
      </w:r>
    </w:p>
    <w:p w14:paraId="0958D4D1"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lastRenderedPageBreak/>
        <w:t>Výbor odpovídá za řádné hospodaření spolku, kontroluje dodržování rozpočtových pravidel, schvaluje změny rozpočtu, dbá na řádnou péči o majetek a zejména za řádné naplňování poslání Spolku.</w:t>
      </w:r>
    </w:p>
    <w:p w14:paraId="2FE90EA6"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Předseda Spolku vede a řídí práci Spolku v období mezi Členskými schůzemi, dohlíží na dodržování Stanov, pečuje o rozvoj Spolku. </w:t>
      </w:r>
    </w:p>
    <w:p w14:paraId="1AE3BD0A"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Výbor je povinen jednat s péčí řádného hospodáře, náležitou odborností, pečlivostí a loajalitou.</w:t>
      </w:r>
    </w:p>
    <w:p w14:paraId="2DD7EE18" w14:textId="77777777" w:rsidR="007B093E" w:rsidRPr="001D6D76" w:rsidRDefault="007B093E" w:rsidP="007B093E">
      <w:pPr>
        <w:pStyle w:val="ListParagraph"/>
        <w:numPr>
          <w:ilvl w:val="0"/>
          <w:numId w:val="8"/>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Do působnosti Výboru náleží:</w:t>
      </w:r>
    </w:p>
    <w:p w14:paraId="4FD5D0CE"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svolávat Členskou schůzi,</w:t>
      </w:r>
    </w:p>
    <w:p w14:paraId="58B8509E"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schvalovat výsledek hospodaření Spolku,</w:t>
      </w:r>
    </w:p>
    <w:p w14:paraId="31F998D0"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určit hlavní zaměření činností Spolku,</w:t>
      </w:r>
    </w:p>
    <w:p w14:paraId="4F682E1E"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rozhodovat o povinnosti členského příspěvku, jeho výši a splatnosti,</w:t>
      </w:r>
    </w:p>
    <w:p w14:paraId="6ABE0478"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proofErr w:type="gramStart"/>
      <w:r w:rsidRPr="001D6D76">
        <w:rPr>
          <w:rFonts w:ascii="Garamond" w:hAnsi="Garamond" w:cs="Times New Roman"/>
          <w:sz w:val="24"/>
          <w:szCs w:val="24"/>
        </w:rPr>
        <w:t>volit  předsedu</w:t>
      </w:r>
      <w:proofErr w:type="gramEnd"/>
      <w:r w:rsidRPr="001D6D76">
        <w:rPr>
          <w:rFonts w:ascii="Garamond" w:hAnsi="Garamond" w:cs="Times New Roman"/>
          <w:sz w:val="24"/>
          <w:szCs w:val="24"/>
        </w:rPr>
        <w:t xml:space="preserve"> a místopředsedu Spolku</w:t>
      </w:r>
    </w:p>
    <w:p w14:paraId="16BE6C0D"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přezkoumávat a schvalovat rozpočet a roční závěrku hospodaření a závěrky publikovat v rámci Spolku,</w:t>
      </w:r>
    </w:p>
    <w:p w14:paraId="2243FD40"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přijímat členy a rozhodovat o jejich vyloučení,</w:t>
      </w:r>
    </w:p>
    <w:p w14:paraId="25574184" w14:textId="77777777" w:rsidR="007B093E" w:rsidRPr="001D6D76" w:rsidRDefault="007B093E" w:rsidP="007B093E">
      <w:pPr>
        <w:pStyle w:val="ListParagraph"/>
        <w:numPr>
          <w:ilvl w:val="0"/>
          <w:numId w:val="4"/>
        </w:numPr>
        <w:spacing w:after="120" w:line="240" w:lineRule="auto"/>
        <w:rPr>
          <w:rFonts w:ascii="Garamond" w:hAnsi="Garamond" w:cs="Times New Roman"/>
          <w:sz w:val="24"/>
          <w:szCs w:val="24"/>
        </w:rPr>
      </w:pPr>
      <w:r w:rsidRPr="001D6D76">
        <w:rPr>
          <w:rFonts w:ascii="Garamond" w:hAnsi="Garamond" w:cs="Times New Roman"/>
          <w:sz w:val="24"/>
          <w:szCs w:val="24"/>
        </w:rPr>
        <w:t>rozhodovat o odkladu splatnosti, snížení nebo prominutí členského příspěvku členům, pokud pro to existují závažné důvody</w:t>
      </w:r>
    </w:p>
    <w:p w14:paraId="1F792073" w14:textId="77777777" w:rsidR="007B093E" w:rsidRPr="001D6D76" w:rsidRDefault="007B093E" w:rsidP="007B093E">
      <w:pPr>
        <w:keepNext/>
        <w:rPr>
          <w:rFonts w:ascii="Garamond" w:hAnsi="Garamond" w:cs="Times New Roman"/>
          <w:b/>
          <w:sz w:val="24"/>
          <w:szCs w:val="24"/>
        </w:rPr>
      </w:pPr>
    </w:p>
    <w:p w14:paraId="04DE97CD"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XII.</w:t>
      </w:r>
    </w:p>
    <w:p w14:paraId="6A72338A"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Majetek a hospodaření Spolku</w:t>
      </w:r>
    </w:p>
    <w:p w14:paraId="3A302B72" w14:textId="77777777" w:rsidR="007B093E" w:rsidRPr="001D6D76" w:rsidRDefault="007B093E" w:rsidP="007B093E">
      <w:pPr>
        <w:pStyle w:val="ListParagraph"/>
        <w:numPr>
          <w:ilvl w:val="0"/>
          <w:numId w:val="9"/>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 xml:space="preserve">Prostředky na svou činnost získává Spolek zejména, nikoliv však pouze, z členských příspěvků, z dědictví a odkazů, z darů, ze státních příspěvků, grantů, z příjmů ze svých činností a z výnosu svého majetku.  </w:t>
      </w:r>
    </w:p>
    <w:p w14:paraId="64FF86FC" w14:textId="77777777" w:rsidR="007B093E" w:rsidRPr="001D6D76" w:rsidRDefault="007B093E" w:rsidP="007B093E">
      <w:pPr>
        <w:pStyle w:val="ListParagraph"/>
        <w:numPr>
          <w:ilvl w:val="0"/>
          <w:numId w:val="9"/>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 xml:space="preserve">Veškeré získané prostředky musí být využívány ve smyslu těchto Stanov. Prostředky musí být především použity k financování hlavních činností Spolku naplňujících poslání a cíle Spolku. Prostředky je dále možno použít k úhradě nákladů na vlastní správu a rozvoj vedlejší činnosti Spolku. </w:t>
      </w:r>
      <w:bookmarkStart w:id="0" w:name="_GoBack"/>
      <w:bookmarkEnd w:id="0"/>
    </w:p>
    <w:p w14:paraId="39EA51D5" w14:textId="77777777" w:rsidR="007B093E" w:rsidRPr="001D6D76" w:rsidRDefault="007B093E" w:rsidP="007B093E">
      <w:pPr>
        <w:pStyle w:val="ListParagraph"/>
        <w:numPr>
          <w:ilvl w:val="0"/>
          <w:numId w:val="9"/>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Prostředky Spolku nesmějí být používány k obohacování fyzických ani právnických osob. Platí to v plné míře i pro členy a zaměstnance Spolku. To nevylučuje použití prostředků k sociálním nebo charitativním účelům. Výjimku z tohoto ustanovení tvoří řádná mzda či odměna za výkon funkce dle Stanov, či sjednaná na základě platných smluv.</w:t>
      </w:r>
    </w:p>
    <w:p w14:paraId="6D521B83" w14:textId="77777777" w:rsidR="007B093E" w:rsidRPr="001D6D76" w:rsidRDefault="007B093E" w:rsidP="007B093E">
      <w:pPr>
        <w:pStyle w:val="ListParagraph"/>
        <w:numPr>
          <w:ilvl w:val="0"/>
          <w:numId w:val="9"/>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Za řádnou správu, obnovu, údržbu a evidenci majetku, odpovídají orgány Spolku v rozsahu dle ustanovení těchto Stanov a vnitřních předpisů Spolku.</w:t>
      </w:r>
    </w:p>
    <w:p w14:paraId="01F66735" w14:textId="77777777" w:rsidR="007B093E" w:rsidRPr="001D6D76" w:rsidRDefault="007B093E" w:rsidP="007B093E">
      <w:pPr>
        <w:pStyle w:val="ListParagraph"/>
        <w:numPr>
          <w:ilvl w:val="0"/>
          <w:numId w:val="9"/>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Spolek bude transparentně nakládat s přijatými prostředky. Všechny příjmy a výdaje budou zapsány v účetní knize, která je přístupná k nahlédnutí na požádání člena Spolku v sídle Spolku.</w:t>
      </w:r>
    </w:p>
    <w:p w14:paraId="64E1FE0B" w14:textId="77777777" w:rsidR="007B093E" w:rsidRPr="001D6D76" w:rsidRDefault="007B093E" w:rsidP="007B093E">
      <w:pPr>
        <w:pStyle w:val="ListParagraph"/>
        <w:spacing w:after="120" w:line="240" w:lineRule="auto"/>
        <w:jc w:val="both"/>
        <w:rPr>
          <w:rFonts w:ascii="Garamond" w:hAnsi="Garamond" w:cs="Times New Roman"/>
          <w:sz w:val="24"/>
          <w:szCs w:val="24"/>
        </w:rPr>
      </w:pPr>
    </w:p>
    <w:p w14:paraId="4CDBE921" w14:textId="77777777" w:rsidR="007B093E" w:rsidRPr="001D6D76" w:rsidRDefault="007B093E" w:rsidP="007B093E">
      <w:pPr>
        <w:pStyle w:val="ListParagraph"/>
        <w:spacing w:after="120" w:line="240" w:lineRule="auto"/>
        <w:ind w:left="0"/>
        <w:jc w:val="both"/>
        <w:rPr>
          <w:rFonts w:ascii="Garamond" w:hAnsi="Garamond" w:cs="Times New Roman"/>
          <w:sz w:val="24"/>
          <w:szCs w:val="24"/>
        </w:rPr>
      </w:pPr>
    </w:p>
    <w:p w14:paraId="2B8B6E82"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lastRenderedPageBreak/>
        <w:t>Článek XIII.</w:t>
      </w:r>
    </w:p>
    <w:p w14:paraId="1F1B2AB3"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Zánik a likvidace Spolku</w:t>
      </w:r>
    </w:p>
    <w:p w14:paraId="7041D4B7" w14:textId="77777777" w:rsidR="007B093E" w:rsidRPr="001D6D76" w:rsidRDefault="007B093E" w:rsidP="007B093E">
      <w:pPr>
        <w:pStyle w:val="ListParagraph"/>
        <w:numPr>
          <w:ilvl w:val="0"/>
          <w:numId w:val="10"/>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Spolek může zaniknout dobrovolným rozpuštěním na základě rozhodnutí Členské schůze nebo z jiného důvodu stanoveného zákonem.</w:t>
      </w:r>
    </w:p>
    <w:p w14:paraId="288A5975" w14:textId="77777777" w:rsidR="007B093E" w:rsidRPr="001D6D76" w:rsidRDefault="007B093E" w:rsidP="007B093E">
      <w:pPr>
        <w:pStyle w:val="ListParagraph"/>
        <w:numPr>
          <w:ilvl w:val="0"/>
          <w:numId w:val="10"/>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Při zániku Spolku Členská schůze jmenuje likvidátora. Jmenovaný likvidátor sestaví do 20 dní od svého jmenování do funkce soupis jmění Spolku a zpřístupní jej vhodným způsobem v sídle Spolku všem členům Spolku.</w:t>
      </w:r>
    </w:p>
    <w:p w14:paraId="5E96A369" w14:textId="77777777" w:rsidR="007B093E" w:rsidRPr="001D6D76" w:rsidRDefault="007B093E" w:rsidP="007B093E">
      <w:pPr>
        <w:pStyle w:val="ListParagraph"/>
        <w:numPr>
          <w:ilvl w:val="0"/>
          <w:numId w:val="10"/>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 xml:space="preserve">Při zániku Spolku likvidátor vypořádá dluhy Spolku. Ze zbylého majetku sestaví návrh na rozdělení likvidačního zůstatku, který schválí Členská schůze. Nebude-li návrh na rozdělení likvidačního zůstatku schválen, je likvidátor povinen vypracovat nový návrh ve lhůtě 20 dnů od okamžiku, kdy Členská schůze předchozí návrh zamítla. </w:t>
      </w:r>
    </w:p>
    <w:p w14:paraId="5407DF0A" w14:textId="77777777" w:rsidR="007B093E" w:rsidRPr="001D6D76" w:rsidRDefault="007B093E" w:rsidP="007B093E">
      <w:pPr>
        <w:pStyle w:val="ListParagraph"/>
        <w:numPr>
          <w:ilvl w:val="0"/>
          <w:numId w:val="10"/>
        </w:numPr>
        <w:tabs>
          <w:tab w:val="clear" w:pos="785"/>
        </w:tabs>
        <w:spacing w:after="120" w:line="240" w:lineRule="auto"/>
        <w:ind w:left="426" w:hanging="357"/>
        <w:jc w:val="both"/>
        <w:rPr>
          <w:rFonts w:ascii="Garamond" w:hAnsi="Garamond" w:cs="Times New Roman"/>
          <w:sz w:val="24"/>
          <w:szCs w:val="24"/>
        </w:rPr>
      </w:pPr>
      <w:r w:rsidRPr="001D6D76">
        <w:rPr>
          <w:rFonts w:ascii="Garamond" w:hAnsi="Garamond" w:cs="Times New Roman"/>
          <w:sz w:val="24"/>
          <w:szCs w:val="24"/>
        </w:rPr>
        <w:t xml:space="preserve"> Likvidátor vypořádá likvidační zůstatek dle schváleného návrhu na vypořádání. </w:t>
      </w:r>
    </w:p>
    <w:p w14:paraId="4D04720D" w14:textId="77777777" w:rsidR="007B093E" w:rsidRPr="001D6D76" w:rsidRDefault="007B093E" w:rsidP="007B093E">
      <w:pPr>
        <w:keepNext/>
        <w:jc w:val="center"/>
        <w:rPr>
          <w:rFonts w:ascii="Garamond" w:hAnsi="Garamond" w:cs="Times New Roman"/>
          <w:b/>
          <w:sz w:val="24"/>
          <w:szCs w:val="24"/>
        </w:rPr>
      </w:pPr>
    </w:p>
    <w:p w14:paraId="3E983A62" w14:textId="77777777" w:rsidR="007B093E" w:rsidRPr="001D6D76" w:rsidRDefault="007B093E" w:rsidP="007B093E">
      <w:pPr>
        <w:keepNext/>
        <w:jc w:val="center"/>
        <w:rPr>
          <w:rFonts w:ascii="Garamond" w:hAnsi="Garamond" w:cs="Times New Roman"/>
          <w:b/>
          <w:sz w:val="24"/>
          <w:szCs w:val="24"/>
        </w:rPr>
      </w:pPr>
    </w:p>
    <w:p w14:paraId="71049D63" w14:textId="77777777" w:rsidR="007B093E" w:rsidRPr="001D6D76" w:rsidRDefault="007B093E" w:rsidP="007B093E">
      <w:pPr>
        <w:keepNext/>
        <w:jc w:val="center"/>
        <w:rPr>
          <w:rFonts w:ascii="Garamond" w:hAnsi="Garamond" w:cs="Times New Roman"/>
          <w:sz w:val="24"/>
          <w:szCs w:val="24"/>
        </w:rPr>
      </w:pPr>
      <w:r w:rsidRPr="001D6D76">
        <w:rPr>
          <w:rFonts w:ascii="Garamond" w:hAnsi="Garamond" w:cs="Times New Roman"/>
          <w:sz w:val="24"/>
          <w:szCs w:val="24"/>
        </w:rPr>
        <w:t>Článek XIV.</w:t>
      </w:r>
    </w:p>
    <w:p w14:paraId="5916CC5C" w14:textId="77777777" w:rsidR="007B093E" w:rsidRPr="001D6D76" w:rsidRDefault="007B093E" w:rsidP="007B093E">
      <w:pPr>
        <w:jc w:val="center"/>
        <w:rPr>
          <w:rFonts w:ascii="Garamond" w:hAnsi="Garamond" w:cs="Times New Roman"/>
          <w:b/>
          <w:sz w:val="24"/>
          <w:szCs w:val="24"/>
        </w:rPr>
      </w:pPr>
      <w:r w:rsidRPr="001D6D76">
        <w:rPr>
          <w:rFonts w:ascii="Garamond" w:hAnsi="Garamond" w:cs="Times New Roman"/>
          <w:b/>
          <w:sz w:val="24"/>
          <w:szCs w:val="24"/>
        </w:rPr>
        <w:t>Závěrečná ustanovení</w:t>
      </w:r>
    </w:p>
    <w:p w14:paraId="5AAAC6C1" w14:textId="77777777" w:rsidR="007B093E" w:rsidRPr="001D6D76" w:rsidRDefault="007B093E" w:rsidP="007B093E">
      <w:pPr>
        <w:keepNext/>
        <w:jc w:val="center"/>
        <w:rPr>
          <w:rFonts w:ascii="Garamond" w:hAnsi="Garamond" w:cs="Times New Roman"/>
          <w:b/>
          <w:sz w:val="24"/>
          <w:szCs w:val="24"/>
        </w:rPr>
      </w:pPr>
    </w:p>
    <w:p w14:paraId="6497B214" w14:textId="2FB1FB80" w:rsidR="007B093E" w:rsidRPr="001D6D76" w:rsidRDefault="007B093E" w:rsidP="007B093E">
      <w:pPr>
        <w:pStyle w:val="ListParagraph"/>
        <w:numPr>
          <w:ilvl w:val="0"/>
          <w:numId w:val="15"/>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Znění těchto Stanov bylo schváleno Členskou schůzí dne </w:t>
      </w:r>
      <w:r w:rsidR="00B705E1" w:rsidRPr="001D6D76">
        <w:rPr>
          <w:rFonts w:ascii="Garamond" w:hAnsi="Garamond" w:cs="Times New Roman"/>
          <w:sz w:val="24"/>
          <w:szCs w:val="24"/>
        </w:rPr>
        <w:t>13. 11. 2023</w:t>
      </w:r>
      <w:r w:rsidRPr="001D6D76">
        <w:rPr>
          <w:rFonts w:ascii="Garamond" w:hAnsi="Garamond" w:cs="Times New Roman"/>
          <w:sz w:val="24"/>
          <w:szCs w:val="24"/>
        </w:rPr>
        <w:t>.</w:t>
      </w:r>
    </w:p>
    <w:p w14:paraId="2A978C8C" w14:textId="7311648A" w:rsidR="007B093E" w:rsidRPr="001D6D76" w:rsidRDefault="007B093E" w:rsidP="007B093E">
      <w:pPr>
        <w:pStyle w:val="ListParagraph"/>
        <w:numPr>
          <w:ilvl w:val="0"/>
          <w:numId w:val="15"/>
        </w:numPr>
        <w:tabs>
          <w:tab w:val="clear" w:pos="785"/>
        </w:tabs>
        <w:spacing w:after="120" w:line="240" w:lineRule="auto"/>
        <w:ind w:left="426"/>
        <w:jc w:val="both"/>
        <w:rPr>
          <w:rFonts w:ascii="Garamond" w:hAnsi="Garamond" w:cs="Times New Roman"/>
          <w:sz w:val="24"/>
          <w:szCs w:val="24"/>
        </w:rPr>
      </w:pPr>
      <w:r w:rsidRPr="001D6D76">
        <w:rPr>
          <w:rFonts w:ascii="Garamond" w:hAnsi="Garamond" w:cs="Times New Roman"/>
          <w:sz w:val="24"/>
          <w:szCs w:val="24"/>
        </w:rPr>
        <w:t xml:space="preserve">Znění těchto Stanov je účinné od </w:t>
      </w:r>
      <w:r w:rsidR="00B705E1" w:rsidRPr="001D6D76">
        <w:rPr>
          <w:rFonts w:ascii="Garamond" w:hAnsi="Garamond" w:cs="Times New Roman"/>
          <w:sz w:val="24"/>
          <w:szCs w:val="24"/>
        </w:rPr>
        <w:t>14. 11. 2023</w:t>
      </w:r>
      <w:r w:rsidRPr="001D6D76">
        <w:rPr>
          <w:rFonts w:ascii="Garamond" w:hAnsi="Garamond" w:cs="Times New Roman"/>
          <w:sz w:val="24"/>
          <w:szCs w:val="24"/>
        </w:rPr>
        <w:t>.</w:t>
      </w:r>
    </w:p>
    <w:p w14:paraId="12F7A430" w14:textId="77777777" w:rsidR="007B093E" w:rsidRPr="001D6D76" w:rsidRDefault="007B093E" w:rsidP="007B093E">
      <w:pPr>
        <w:pStyle w:val="ListParagraph"/>
        <w:ind w:left="0"/>
        <w:jc w:val="both"/>
        <w:rPr>
          <w:rFonts w:ascii="Garamond" w:hAnsi="Garamond"/>
          <w:sz w:val="24"/>
          <w:szCs w:val="24"/>
        </w:rPr>
      </w:pPr>
    </w:p>
    <w:p w14:paraId="0F235163" w14:textId="77777777" w:rsidR="00282005" w:rsidRPr="00B64321" w:rsidRDefault="00282005">
      <w:pPr>
        <w:rPr>
          <w:rFonts w:ascii="Garamond" w:hAnsi="Garamond"/>
        </w:rPr>
      </w:pPr>
    </w:p>
    <w:sectPr w:rsidR="00282005" w:rsidRPr="00B64321">
      <w:footerReference w:type="default" r:id="rId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ans">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8A4C" w14:textId="77777777" w:rsidR="003F2B19" w:rsidRDefault="001D6D76">
    <w:pPr>
      <w:pStyle w:val="Zpat"/>
    </w:pPr>
    <w:r>
      <w:fldChar w:fldCharType="begin"/>
    </w:r>
    <w:r>
      <w:instrText xml:space="preserve"> PAGE </w:instrText>
    </w:r>
    <w:r>
      <w:fldChar w:fldCharType="separate"/>
    </w:r>
    <w:r>
      <w:rPr>
        <w:noProof/>
      </w:rPr>
      <w:t>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4"/>
    <w:multiLevelType w:val="multilevel"/>
    <w:tmpl w:val="00000004"/>
    <w:name w:val="WWNum1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6"/>
    <w:multiLevelType w:val="multilevel"/>
    <w:tmpl w:val="00000006"/>
    <w:name w:val="WWNum1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7"/>
    <w:multiLevelType w:val="multilevel"/>
    <w:tmpl w:val="00000007"/>
    <w:name w:val="WWNum2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 w15:restartNumberingAfterBreak="0">
    <w:nsid w:val="00000009"/>
    <w:multiLevelType w:val="multilevel"/>
    <w:tmpl w:val="929CDF0E"/>
    <w:name w:val="WWNum30"/>
    <w:lvl w:ilvl="0">
      <w:start w:val="1"/>
      <w:numFmt w:val="decimal"/>
      <w:lvlText w:val="%1."/>
      <w:lvlJc w:val="left"/>
      <w:pPr>
        <w:tabs>
          <w:tab w:val="num" w:pos="66"/>
        </w:tabs>
        <w:ind w:left="786"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E4C20"/>
    <w:multiLevelType w:val="hybridMultilevel"/>
    <w:tmpl w:val="47E2F7E8"/>
    <w:lvl w:ilvl="0" w:tplc="0652BA5E">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6" w15:restartNumberingAfterBreak="0">
    <w:nsid w:val="22BE0425"/>
    <w:multiLevelType w:val="hybridMultilevel"/>
    <w:tmpl w:val="54A48A98"/>
    <w:lvl w:ilvl="0" w:tplc="C1A2D4F4">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7" w15:restartNumberingAfterBreak="0">
    <w:nsid w:val="3AA635EF"/>
    <w:multiLevelType w:val="multilevel"/>
    <w:tmpl w:val="929CDF0E"/>
    <w:lvl w:ilvl="0">
      <w:start w:val="1"/>
      <w:numFmt w:val="decimal"/>
      <w:lvlText w:val="%1."/>
      <w:lvlJc w:val="left"/>
      <w:pPr>
        <w:tabs>
          <w:tab w:val="num" w:pos="66"/>
        </w:tabs>
        <w:ind w:left="786"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42730A11"/>
    <w:multiLevelType w:val="hybridMultilevel"/>
    <w:tmpl w:val="E100810E"/>
    <w:lvl w:ilvl="0" w:tplc="BB121FEC">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9" w15:restartNumberingAfterBreak="0">
    <w:nsid w:val="5AC5030F"/>
    <w:multiLevelType w:val="hybridMultilevel"/>
    <w:tmpl w:val="69E00E96"/>
    <w:lvl w:ilvl="0" w:tplc="695C6C48">
      <w:start w:val="1"/>
      <w:numFmt w:val="decimal"/>
      <w:lvlText w:val="%1."/>
      <w:lvlJc w:val="left"/>
      <w:pPr>
        <w:ind w:left="720" w:hanging="360"/>
      </w:pPr>
      <w:rPr>
        <w:rFonts w:hint="default"/>
      </w:rPr>
    </w:lvl>
    <w:lvl w:ilvl="1" w:tplc="0C6CE2CA">
      <w:start w:val="4"/>
      <w:numFmt w:val="bullet"/>
      <w:lvlText w:val="-"/>
      <w:lvlJc w:val="left"/>
      <w:pPr>
        <w:ind w:left="1440" w:hanging="360"/>
      </w:pPr>
      <w:rPr>
        <w:rFonts w:ascii="Times New Roman" w:eastAsia="SimSu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6D49C7"/>
    <w:multiLevelType w:val="hybridMultilevel"/>
    <w:tmpl w:val="9B06E40C"/>
    <w:lvl w:ilvl="0" w:tplc="1D083534">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1" w15:restartNumberingAfterBreak="0">
    <w:nsid w:val="67B015C7"/>
    <w:multiLevelType w:val="hybridMultilevel"/>
    <w:tmpl w:val="1E7E5262"/>
    <w:lvl w:ilvl="0" w:tplc="68842982">
      <w:start w:val="1"/>
      <w:numFmt w:val="decimal"/>
      <w:lvlText w:val="%1."/>
      <w:lvlJc w:val="left"/>
      <w:pPr>
        <w:tabs>
          <w:tab w:val="num" w:pos="786"/>
        </w:tabs>
        <w:ind w:left="786" w:hanging="360"/>
      </w:pPr>
      <w:rPr>
        <w:rFonts w:hint="default"/>
        <w:b w:val="0"/>
      </w:rPr>
    </w:lvl>
    <w:lvl w:ilvl="1" w:tplc="2E92DEF8">
      <w:start w:val="1"/>
      <w:numFmt w:val="lowerLetter"/>
      <w:lvlText w:val="%2)"/>
      <w:lvlJc w:val="left"/>
      <w:pPr>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2" w15:restartNumberingAfterBreak="0">
    <w:nsid w:val="6D0B115D"/>
    <w:multiLevelType w:val="hybridMultilevel"/>
    <w:tmpl w:val="9634C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FE46EE"/>
    <w:multiLevelType w:val="hybridMultilevel"/>
    <w:tmpl w:val="8A6231B2"/>
    <w:lvl w:ilvl="0" w:tplc="695C6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CF8003C"/>
    <w:multiLevelType w:val="hybridMultilevel"/>
    <w:tmpl w:val="E100810E"/>
    <w:lvl w:ilvl="0" w:tplc="BB121FEC">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num w:numId="1" w16cid:durableId="399518102">
    <w:abstractNumId w:val="0"/>
  </w:num>
  <w:num w:numId="2" w16cid:durableId="610556496">
    <w:abstractNumId w:val="1"/>
  </w:num>
  <w:num w:numId="3" w16cid:durableId="1750734377">
    <w:abstractNumId w:val="2"/>
  </w:num>
  <w:num w:numId="4" w16cid:durableId="1592658130">
    <w:abstractNumId w:val="3"/>
  </w:num>
  <w:num w:numId="5" w16cid:durableId="156576253">
    <w:abstractNumId w:val="4"/>
  </w:num>
  <w:num w:numId="6" w16cid:durableId="38943786">
    <w:abstractNumId w:val="11"/>
  </w:num>
  <w:num w:numId="7" w16cid:durableId="1398551772">
    <w:abstractNumId w:val="10"/>
  </w:num>
  <w:num w:numId="8" w16cid:durableId="375814956">
    <w:abstractNumId w:val="5"/>
  </w:num>
  <w:num w:numId="9" w16cid:durableId="367801422">
    <w:abstractNumId w:val="6"/>
  </w:num>
  <w:num w:numId="10" w16cid:durableId="1614943240">
    <w:abstractNumId w:val="8"/>
  </w:num>
  <w:num w:numId="11" w16cid:durableId="736128658">
    <w:abstractNumId w:val="9"/>
  </w:num>
  <w:num w:numId="12" w16cid:durableId="524488881">
    <w:abstractNumId w:val="13"/>
  </w:num>
  <w:num w:numId="13" w16cid:durableId="2072145412">
    <w:abstractNumId w:val="7"/>
  </w:num>
  <w:num w:numId="14" w16cid:durableId="1882404218">
    <w:abstractNumId w:val="12"/>
  </w:num>
  <w:num w:numId="15" w16cid:durableId="9383660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3E"/>
    <w:rsid w:val="001D6D76"/>
    <w:rsid w:val="002473F3"/>
    <w:rsid w:val="00282005"/>
    <w:rsid w:val="00397888"/>
    <w:rsid w:val="00716C3B"/>
    <w:rsid w:val="007B093E"/>
    <w:rsid w:val="00B64321"/>
    <w:rsid w:val="00B705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F65F"/>
  <w15:chartTrackingRefBased/>
  <w15:docId w15:val="{3BF121A0-D6AE-4EE0-9C2B-6B0670D1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B093E"/>
    <w:pPr>
      <w:suppressAutoHyphens/>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customStyle="1" w:styleId="ListParagraph">
    <w:name w:val="List Paragraph"/>
    <w:basedOn w:val="Normln"/>
    <w:rsid w:val="007B093E"/>
    <w:pPr>
      <w:ind w:left="720"/>
    </w:pPr>
  </w:style>
  <w:style w:type="paragraph" w:styleId="Zpat">
    <w:name w:val="footer"/>
    <w:basedOn w:val="Normln"/>
    <w:link w:val="ZpatChar"/>
    <w:rsid w:val="007B093E"/>
    <w:pPr>
      <w:suppressLineNumbers/>
      <w:tabs>
        <w:tab w:val="center" w:pos="4536"/>
        <w:tab w:val="right" w:pos="9072"/>
      </w:tabs>
      <w:spacing w:after="0" w:line="100" w:lineRule="atLeast"/>
    </w:pPr>
  </w:style>
  <w:style w:type="character" w:customStyle="1" w:styleId="ZpatChar">
    <w:name w:val="Zápatí Char"/>
    <w:basedOn w:val="Standardnpsmoodstavce"/>
    <w:link w:val="Zpat"/>
    <w:rsid w:val="007B093E"/>
    <w:rPr>
      <w:rFonts w:ascii="Calibri" w:eastAsia="SimSu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1224</Words>
  <Characters>7223</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Janoušková Lucie Mgr.</dc:creator>
  <cp:keywords/>
  <dc:description/>
  <cp:lastModifiedBy>Janoušková Lucie Mgr.</cp:lastModifiedBy>
  <cp:revision>2</cp:revision>
  <cp:lastPrinted>2023-11-15T09:20:00Z</cp:lastPrinted>
  <dcterms:created xsi:type="dcterms:W3CDTF">2023-11-15T09:35:00Z</dcterms:created>
  <dcterms:modified xsi:type="dcterms:W3CDTF">2023-11-15T09:35:00Z</dcterms:modified>
</cp:coreProperties>
</file>